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B2" w:rsidRPr="00732354" w:rsidRDefault="002B1789" w:rsidP="002B1789">
      <w:pPr>
        <w:jc w:val="center"/>
        <w:rPr>
          <w:rFonts w:ascii="Tahoma" w:hAnsi="Tahoma" w:cs="Tahoma"/>
          <w:b/>
          <w:sz w:val="26"/>
          <w:szCs w:val="26"/>
        </w:rPr>
      </w:pPr>
      <w:r w:rsidRPr="00732354">
        <w:rPr>
          <w:rFonts w:ascii="Tahoma" w:hAnsi="Tahoma" w:cs="Tahoma"/>
          <w:b/>
          <w:sz w:val="26"/>
          <w:szCs w:val="26"/>
        </w:rPr>
        <w:t>Перечень документов, подтверждающих благонадежность Поставщика</w:t>
      </w:r>
    </w:p>
    <w:p w:rsidR="002B1789" w:rsidRPr="00732354" w:rsidRDefault="002B1789" w:rsidP="00314F5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732354">
        <w:rPr>
          <w:rFonts w:ascii="Tahoma" w:eastAsia="Times New Roman" w:hAnsi="Tahoma" w:cs="Tahoma"/>
          <w:sz w:val="26"/>
          <w:szCs w:val="26"/>
          <w:lang w:eastAsia="ru-RU"/>
        </w:rPr>
        <w:t>1. Бухгалтерский баланс и отчет о финансовых результатах с приложениями за последний завершенный финансовый год с отметкой налогового органа (в случае направления отчетности в налоговый орган в электронном виде по телекоммуникационным каналам связи предоставляется копия протокола входного контроля и квитанции о приеме отчетности), а также бухгалтерский баланс и отчет о финансовых результатах на последнюю отчетную дату (копия, заверенная уполномоченным лицом или главным бухгалтером контрагента с указанием даты заверения).</w:t>
      </w:r>
    </w:p>
    <w:p w:rsidR="002B1789" w:rsidRPr="00732354" w:rsidRDefault="002B1789" w:rsidP="00314F5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732354">
        <w:rPr>
          <w:rFonts w:ascii="Tahoma" w:eastAsia="Times New Roman" w:hAnsi="Tahoma" w:cs="Tahoma"/>
          <w:sz w:val="26"/>
          <w:szCs w:val="26"/>
          <w:lang w:eastAsia="ru-RU"/>
        </w:rPr>
        <w:t>2. Для контрагентов, применяющих упрощенную систему налогообложения – уведомление налогового органа о переходе налогоплательщика на упрощенную систему налогообложения (копия, заверенная уполномоченным лицом контрагента с указанием даты заверения).</w:t>
      </w:r>
    </w:p>
    <w:p w:rsidR="002B1789" w:rsidRDefault="00446649" w:rsidP="00314F54">
      <w:pPr>
        <w:spacing w:after="0"/>
        <w:ind w:firstLine="567"/>
        <w:rPr>
          <w:rFonts w:ascii="Tahoma" w:eastAsia="Times New Roman" w:hAnsi="Tahoma" w:cs="Tahoma"/>
          <w:sz w:val="26"/>
          <w:szCs w:val="26"/>
          <w:lang w:eastAsia="ru-RU"/>
        </w:rPr>
      </w:pPr>
      <w:r w:rsidRPr="00732354">
        <w:rPr>
          <w:rFonts w:ascii="Tahoma" w:eastAsia="Times New Roman" w:hAnsi="Tahoma" w:cs="Tahoma"/>
          <w:sz w:val="26"/>
          <w:szCs w:val="26"/>
          <w:lang w:eastAsia="ru-RU"/>
        </w:rPr>
        <w:t>3</w:t>
      </w:r>
      <w:r w:rsidR="002B1789" w:rsidRPr="00732354">
        <w:rPr>
          <w:rFonts w:ascii="Tahoma" w:eastAsia="Times New Roman" w:hAnsi="Tahoma" w:cs="Tahoma"/>
          <w:sz w:val="26"/>
          <w:szCs w:val="26"/>
          <w:lang w:eastAsia="ru-RU"/>
        </w:rPr>
        <w:t>. Заполненн</w:t>
      </w:r>
      <w:bookmarkStart w:id="0" w:name="_GoBack"/>
      <w:bookmarkEnd w:id="0"/>
      <w:r w:rsidR="002B1789" w:rsidRPr="00732354">
        <w:rPr>
          <w:rFonts w:ascii="Tahoma" w:eastAsia="Times New Roman" w:hAnsi="Tahoma" w:cs="Tahoma"/>
          <w:sz w:val="26"/>
          <w:szCs w:val="26"/>
          <w:lang w:eastAsia="ru-RU"/>
        </w:rPr>
        <w:t>ая Карточка Подрядчика.</w:t>
      </w:r>
    </w:p>
    <w:p w:rsidR="00314F54" w:rsidRDefault="00314F54" w:rsidP="00314F54">
      <w:pPr>
        <w:spacing w:after="0"/>
        <w:ind w:firstLine="567"/>
        <w:rPr>
          <w:rFonts w:ascii="Tahoma" w:eastAsia="Times New Roman" w:hAnsi="Tahoma" w:cs="Tahoma"/>
          <w:sz w:val="26"/>
          <w:szCs w:val="26"/>
          <w:lang w:eastAsia="ru-RU"/>
        </w:rPr>
      </w:pPr>
      <w:r>
        <w:rPr>
          <w:rFonts w:ascii="Tahoma" w:eastAsia="Times New Roman" w:hAnsi="Tahoma" w:cs="Tahoma"/>
          <w:sz w:val="26"/>
          <w:szCs w:val="26"/>
          <w:lang w:eastAsia="ru-RU"/>
        </w:rPr>
        <w:t>4. Справка задолженности о налогах.</w:t>
      </w:r>
    </w:p>
    <w:p w:rsidR="00732354" w:rsidRPr="00732354" w:rsidRDefault="00732354" w:rsidP="002B1789">
      <w:pPr>
        <w:ind w:firstLine="567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590F9B" w:rsidRDefault="00590F9B" w:rsidP="00590F9B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6"/>
          <w:szCs w:val="26"/>
          <w:lang w:eastAsia="ru-RU"/>
        </w:rPr>
      </w:pPr>
      <w:r w:rsidRPr="00732354">
        <w:rPr>
          <w:rFonts w:ascii="Tahoma" w:eastAsia="Times New Roman" w:hAnsi="Tahoma" w:cs="Tahoma"/>
          <w:b/>
          <w:sz w:val="26"/>
          <w:szCs w:val="26"/>
          <w:lang w:eastAsia="ru-RU"/>
        </w:rPr>
        <w:t>Перечень документов, подтверждающих правоспособность Поставщика</w:t>
      </w:r>
    </w:p>
    <w:p w:rsidR="00732354" w:rsidRPr="00732354" w:rsidRDefault="00732354" w:rsidP="00590F9B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6"/>
          <w:szCs w:val="26"/>
          <w:lang w:eastAsia="ru-RU"/>
        </w:rPr>
      </w:pPr>
    </w:p>
    <w:p w:rsidR="002B1789" w:rsidRPr="00732354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732354">
        <w:rPr>
          <w:rFonts w:ascii="Tahoma" w:eastAsia="Times New Roman" w:hAnsi="Tahoma" w:cs="Tahoma"/>
          <w:sz w:val="26"/>
          <w:szCs w:val="26"/>
          <w:lang w:eastAsia="ru-RU"/>
        </w:rPr>
        <w:t>Для контрагентов-резидентов:</w:t>
      </w:r>
    </w:p>
    <w:p w:rsidR="002B1789" w:rsidRPr="00732354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732354">
        <w:rPr>
          <w:rFonts w:ascii="Tahoma" w:eastAsia="Times New Roman" w:hAnsi="Tahoma" w:cs="Tahoma"/>
          <w:sz w:val="26"/>
          <w:szCs w:val="26"/>
          <w:lang w:eastAsia="ru-RU"/>
        </w:rPr>
        <w:t xml:space="preserve">– выписка из Единого государственного реестра юридических лиц, выданная не ранее чем за один месяц </w:t>
      </w:r>
      <w:r w:rsidR="002A02FF" w:rsidRPr="00732354">
        <w:rPr>
          <w:rFonts w:ascii="Tahoma" w:eastAsia="Times New Roman" w:hAnsi="Tahoma" w:cs="Tahoma"/>
          <w:sz w:val="26"/>
          <w:szCs w:val="26"/>
          <w:lang w:eastAsia="ru-RU"/>
        </w:rPr>
        <w:t>до дня предъявления (</w:t>
      </w:r>
      <w:r w:rsidRPr="00732354">
        <w:rPr>
          <w:rFonts w:ascii="Tahoma" w:eastAsia="Times New Roman" w:hAnsi="Tahoma" w:cs="Tahoma"/>
          <w:sz w:val="26"/>
          <w:szCs w:val="26"/>
          <w:lang w:eastAsia="ru-RU"/>
        </w:rPr>
        <w:t>копия, заверенная уполномоченным лицом контрагента с указанием даты заверения);</w:t>
      </w:r>
    </w:p>
    <w:p w:rsidR="002B1789" w:rsidRPr="00732354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732354">
        <w:rPr>
          <w:rFonts w:ascii="Tahoma" w:eastAsia="Times New Roman" w:hAnsi="Tahoma" w:cs="Tahoma"/>
          <w:sz w:val="26"/>
          <w:szCs w:val="26"/>
          <w:lang w:eastAsia="ru-RU"/>
        </w:rPr>
        <w:t>– учредительные документы со всеми из</w:t>
      </w:r>
      <w:r w:rsidR="002A02FF" w:rsidRPr="00732354">
        <w:rPr>
          <w:rFonts w:ascii="Tahoma" w:eastAsia="Times New Roman" w:hAnsi="Tahoma" w:cs="Tahoma"/>
          <w:sz w:val="26"/>
          <w:szCs w:val="26"/>
          <w:lang w:eastAsia="ru-RU"/>
        </w:rPr>
        <w:t>менениями (</w:t>
      </w:r>
      <w:r w:rsidRPr="00732354">
        <w:rPr>
          <w:rFonts w:ascii="Tahoma" w:eastAsia="Times New Roman" w:hAnsi="Tahoma" w:cs="Tahoma"/>
          <w:sz w:val="26"/>
          <w:szCs w:val="26"/>
          <w:lang w:eastAsia="ru-RU"/>
        </w:rPr>
        <w:t>копия, заверенная уполномоченным лицом контрагента c указанием даты заверения);</w:t>
      </w:r>
    </w:p>
    <w:p w:rsidR="002B1789" w:rsidRPr="00732354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732354">
        <w:rPr>
          <w:rFonts w:ascii="Tahoma" w:eastAsia="Times New Roman" w:hAnsi="Tahoma" w:cs="Tahoma"/>
          <w:sz w:val="26"/>
          <w:szCs w:val="26"/>
          <w:lang w:eastAsia="ru-RU"/>
        </w:rPr>
        <w:t>– документы о государственной регистрации юридического лица, в том числе для организаций, зарегистрированных до 01.07.2002, – свидетельство о внесении записи в Единый государственный реестр юридических лиц о юридическом лице, зар</w:t>
      </w:r>
      <w:r w:rsidR="002A02FF" w:rsidRPr="00732354">
        <w:rPr>
          <w:rFonts w:ascii="Tahoma" w:eastAsia="Times New Roman" w:hAnsi="Tahoma" w:cs="Tahoma"/>
          <w:sz w:val="26"/>
          <w:szCs w:val="26"/>
          <w:lang w:eastAsia="ru-RU"/>
        </w:rPr>
        <w:t>егистрированном до 01.07.2002 (</w:t>
      </w:r>
      <w:r w:rsidRPr="00732354">
        <w:rPr>
          <w:rFonts w:ascii="Tahoma" w:eastAsia="Times New Roman" w:hAnsi="Tahoma" w:cs="Tahoma"/>
          <w:sz w:val="26"/>
          <w:szCs w:val="26"/>
          <w:lang w:eastAsia="ru-RU"/>
        </w:rPr>
        <w:t xml:space="preserve">копия, заверенная уполномоченным лицом контрагента с указанием даты заверения); </w:t>
      </w:r>
    </w:p>
    <w:p w:rsidR="002B1789" w:rsidRPr="00732354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732354">
        <w:rPr>
          <w:rFonts w:ascii="Tahoma" w:eastAsia="Times New Roman" w:hAnsi="Tahoma" w:cs="Tahoma"/>
          <w:sz w:val="26"/>
          <w:szCs w:val="26"/>
          <w:lang w:eastAsia="ru-RU"/>
        </w:rPr>
        <w:t>– решение либо выписка из решения органа управления контрагента, к компетенции которого уставом отнесен вопрос об избрании (назначении) единол</w:t>
      </w:r>
      <w:r w:rsidR="002A02FF" w:rsidRPr="00732354">
        <w:rPr>
          <w:rFonts w:ascii="Tahoma" w:eastAsia="Times New Roman" w:hAnsi="Tahoma" w:cs="Tahoma"/>
          <w:sz w:val="26"/>
          <w:szCs w:val="26"/>
          <w:lang w:eastAsia="ru-RU"/>
        </w:rPr>
        <w:t>ичного исполнительного органа (</w:t>
      </w:r>
      <w:r w:rsidRPr="00732354">
        <w:rPr>
          <w:rFonts w:ascii="Tahoma" w:eastAsia="Times New Roman" w:hAnsi="Tahoma" w:cs="Tahoma"/>
          <w:sz w:val="26"/>
          <w:szCs w:val="26"/>
          <w:lang w:eastAsia="ru-RU"/>
        </w:rPr>
        <w:t xml:space="preserve">копия, заверенная уполномоченным лицом контрагента с указанием даты заверения); </w:t>
      </w:r>
    </w:p>
    <w:p w:rsidR="002B1789" w:rsidRPr="00732354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732354">
        <w:rPr>
          <w:rFonts w:ascii="Tahoma" w:eastAsia="Times New Roman" w:hAnsi="Tahoma" w:cs="Tahoma"/>
          <w:sz w:val="26"/>
          <w:szCs w:val="26"/>
          <w:lang w:eastAsia="ru-RU"/>
        </w:rPr>
        <w:t xml:space="preserve">– доверенность на заключение договора – в случае, если договор подписывается не единоличным исполнительным </w:t>
      </w:r>
      <w:r w:rsidR="002A02FF" w:rsidRPr="00732354">
        <w:rPr>
          <w:rFonts w:ascii="Tahoma" w:eastAsia="Times New Roman" w:hAnsi="Tahoma" w:cs="Tahoma"/>
          <w:sz w:val="26"/>
          <w:szCs w:val="26"/>
          <w:lang w:eastAsia="ru-RU"/>
        </w:rPr>
        <w:t>органом контрагента (</w:t>
      </w:r>
      <w:r w:rsidRPr="00732354">
        <w:rPr>
          <w:rFonts w:ascii="Tahoma" w:eastAsia="Times New Roman" w:hAnsi="Tahoma" w:cs="Tahoma"/>
          <w:sz w:val="26"/>
          <w:szCs w:val="26"/>
          <w:lang w:eastAsia="ru-RU"/>
        </w:rPr>
        <w:t>копия, заверенная уполномоченным лицом контрагента с указанием даты заверения);</w:t>
      </w:r>
    </w:p>
    <w:p w:rsidR="002B1789" w:rsidRPr="00732354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732354">
        <w:rPr>
          <w:rFonts w:ascii="Tahoma" w:eastAsia="Times New Roman" w:hAnsi="Tahoma" w:cs="Tahoma"/>
          <w:sz w:val="26"/>
          <w:szCs w:val="26"/>
          <w:lang w:eastAsia="ru-RU"/>
        </w:rPr>
        <w:t>– свидетельство о постанов</w:t>
      </w:r>
      <w:r w:rsidR="002A02FF" w:rsidRPr="00732354">
        <w:rPr>
          <w:rFonts w:ascii="Tahoma" w:eastAsia="Times New Roman" w:hAnsi="Tahoma" w:cs="Tahoma"/>
          <w:sz w:val="26"/>
          <w:szCs w:val="26"/>
          <w:lang w:eastAsia="ru-RU"/>
        </w:rPr>
        <w:t>ке на учет в налоговом органе (</w:t>
      </w:r>
      <w:r w:rsidRPr="00732354">
        <w:rPr>
          <w:rFonts w:ascii="Tahoma" w:eastAsia="Times New Roman" w:hAnsi="Tahoma" w:cs="Tahoma"/>
          <w:sz w:val="26"/>
          <w:szCs w:val="26"/>
          <w:lang w:eastAsia="ru-RU"/>
        </w:rPr>
        <w:t>копия, заверенная уполномоченным лицом контрагента с указанием даты заверения);</w:t>
      </w:r>
    </w:p>
    <w:p w:rsidR="002B1789" w:rsidRPr="00732354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732354">
        <w:rPr>
          <w:rFonts w:ascii="Tahoma" w:eastAsia="Times New Roman" w:hAnsi="Tahoma" w:cs="Tahoma"/>
          <w:sz w:val="26"/>
          <w:szCs w:val="26"/>
          <w:lang w:eastAsia="ru-RU"/>
        </w:rPr>
        <w:t>– для контрагентов, полномочия единоличного исполнительного органа которого переданы управляющей компании, – копия договора с управляющей компанией и документа об избрании (назначении) единоличного исполнительного органа компании (копия, заверенная уполномоченным лицом контрагента с указанием даты заверения).</w:t>
      </w:r>
    </w:p>
    <w:p w:rsidR="002B1789" w:rsidRPr="002B1789" w:rsidRDefault="002B1789" w:rsidP="002B1789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sectPr w:rsidR="002B1789" w:rsidRPr="002B1789" w:rsidSect="005F75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89"/>
    <w:rsid w:val="000732A5"/>
    <w:rsid w:val="001B3AB2"/>
    <w:rsid w:val="002A02FF"/>
    <w:rsid w:val="002B1789"/>
    <w:rsid w:val="00314F54"/>
    <w:rsid w:val="00446649"/>
    <w:rsid w:val="00590F9B"/>
    <w:rsid w:val="005F7544"/>
    <w:rsid w:val="006C3C7F"/>
    <w:rsid w:val="00732354"/>
    <w:rsid w:val="0075188A"/>
    <w:rsid w:val="00B66A7E"/>
    <w:rsid w:val="00C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F47B"/>
  <w15:docId w15:val="{149140DA-4BF1-4BFE-AB34-AB5B7AFE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Анастасия Викторовна</dc:creator>
  <cp:lastModifiedBy>Михайлов Вячеслав Сергеевич</cp:lastModifiedBy>
  <cp:revision>5</cp:revision>
  <dcterms:created xsi:type="dcterms:W3CDTF">2017-02-08T13:13:00Z</dcterms:created>
  <dcterms:modified xsi:type="dcterms:W3CDTF">2023-02-13T13:00:00Z</dcterms:modified>
</cp:coreProperties>
</file>